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4F" w:rsidRPr="00AC0011" w:rsidRDefault="002511F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[Title] </w:t>
      </w:r>
      <w:r w:rsidR="000650E1" w:rsidRPr="00AC0011">
        <w:rPr>
          <w:rFonts w:ascii="Arial" w:hAnsi="Arial" w:cs="Arial"/>
          <w:sz w:val="30"/>
          <w:szCs w:val="30"/>
        </w:rPr>
        <w:t xml:space="preserve">Racetrack memory: From </w:t>
      </w:r>
      <w:r w:rsidR="000D3572" w:rsidRPr="00AC0011">
        <w:rPr>
          <w:rFonts w:ascii="Arial" w:hAnsi="Arial" w:cs="Arial"/>
          <w:sz w:val="30"/>
          <w:szCs w:val="30"/>
        </w:rPr>
        <w:t xml:space="preserve">the </w:t>
      </w:r>
      <w:r w:rsidR="000650E1" w:rsidRPr="00AC0011">
        <w:rPr>
          <w:rFonts w:ascii="Arial" w:hAnsi="Arial" w:cs="Arial"/>
          <w:sz w:val="30"/>
          <w:szCs w:val="30"/>
        </w:rPr>
        <w:t>current-induced domain wall motion to Skyrmion on the track</w:t>
      </w:r>
    </w:p>
    <w:p w:rsidR="000650E1" w:rsidRPr="002511F0" w:rsidRDefault="000650E1">
      <w:pPr>
        <w:rPr>
          <w:rFonts w:ascii="Arial" w:hAnsi="Arial" w:cs="Arial"/>
          <w:sz w:val="24"/>
          <w:szCs w:val="24"/>
        </w:rPr>
      </w:pPr>
    </w:p>
    <w:p w:rsidR="002511F0" w:rsidRPr="002511F0" w:rsidRDefault="002511F0">
      <w:pPr>
        <w:rPr>
          <w:rFonts w:ascii="Arial" w:hAnsi="Arial" w:cs="Arial"/>
          <w:sz w:val="24"/>
          <w:szCs w:val="24"/>
        </w:rPr>
      </w:pPr>
      <w:r w:rsidRPr="002511F0">
        <w:rPr>
          <w:rFonts w:ascii="Arial" w:hAnsi="Arial" w:cs="Arial" w:hint="eastAsia"/>
          <w:sz w:val="24"/>
          <w:szCs w:val="24"/>
        </w:rPr>
        <w:t>[</w:t>
      </w:r>
      <w:r w:rsidRPr="002511F0">
        <w:rPr>
          <w:rFonts w:ascii="Arial" w:hAnsi="Arial" w:cs="Arial"/>
          <w:sz w:val="24"/>
          <w:szCs w:val="24"/>
        </w:rPr>
        <w:t>abstract</w:t>
      </w:r>
      <w:r w:rsidRPr="002511F0">
        <w:rPr>
          <w:rFonts w:ascii="Arial" w:hAnsi="Arial" w:cs="Arial" w:hint="eastAsia"/>
          <w:sz w:val="24"/>
          <w:szCs w:val="24"/>
        </w:rPr>
        <w:t>]</w:t>
      </w:r>
    </w:p>
    <w:p w:rsidR="00A2109E" w:rsidRDefault="00350408" w:rsidP="00AC0011">
      <w:pPr>
        <w:spacing w:line="360" w:lineRule="auto"/>
        <w:rPr>
          <w:rFonts w:ascii="Arial" w:hAnsi="Arial" w:cs="Arial"/>
          <w:sz w:val="24"/>
          <w:szCs w:val="24"/>
        </w:rPr>
      </w:pPr>
      <w:r w:rsidRPr="00AC0011">
        <w:rPr>
          <w:rFonts w:ascii="Arial" w:hAnsi="Arial" w:cs="Arial"/>
          <w:sz w:val="24"/>
          <w:szCs w:val="24"/>
        </w:rPr>
        <w:t xml:space="preserve">For the last decade, a broad range of devices based on domain wall (DW) motion has been proposed, including high-density data storage, logic and sensing devices. In order to </w:t>
      </w:r>
      <w:r w:rsidR="00A2109E" w:rsidRPr="00AC0011">
        <w:rPr>
          <w:rFonts w:ascii="Arial" w:hAnsi="Arial" w:cs="Arial"/>
          <w:sz w:val="24"/>
          <w:szCs w:val="24"/>
        </w:rPr>
        <w:t xml:space="preserve">avoid </w:t>
      </w:r>
      <w:r w:rsidR="004369BC">
        <w:rPr>
          <w:rFonts w:ascii="Arial" w:hAnsi="Arial" w:cs="Arial" w:hint="eastAsia"/>
          <w:sz w:val="24"/>
          <w:szCs w:val="24"/>
        </w:rPr>
        <w:t xml:space="preserve">an </w:t>
      </w:r>
      <w:bookmarkStart w:id="0" w:name="_GoBack"/>
      <w:bookmarkEnd w:id="0"/>
      <w:r w:rsidRPr="00AC0011">
        <w:rPr>
          <w:rFonts w:ascii="Arial" w:hAnsi="Arial" w:cs="Arial"/>
          <w:sz w:val="24"/>
          <w:szCs w:val="24"/>
        </w:rPr>
        <w:t xml:space="preserve">insurmountable issue of the magnetic field driven DW motion, the current-induced DW motion gives us synchronous multiple DW displacements, which is </w:t>
      </w:r>
      <w:r w:rsidR="004A6FA8">
        <w:rPr>
          <w:rFonts w:ascii="Arial" w:hAnsi="Arial" w:cs="Arial"/>
          <w:sz w:val="24"/>
          <w:szCs w:val="24"/>
        </w:rPr>
        <w:t xml:space="preserve">a </w:t>
      </w:r>
      <w:r w:rsidRPr="00AC0011">
        <w:rPr>
          <w:rFonts w:ascii="Arial" w:hAnsi="Arial" w:cs="Arial"/>
          <w:sz w:val="24"/>
          <w:szCs w:val="24"/>
        </w:rPr>
        <w:t>mandatory</w:t>
      </w:r>
      <w:r w:rsidR="004A6FA8">
        <w:rPr>
          <w:rFonts w:ascii="Arial" w:hAnsi="Arial" w:cs="Arial"/>
          <w:sz w:val="24"/>
          <w:szCs w:val="24"/>
        </w:rPr>
        <w:t xml:space="preserve"> ingredient</w:t>
      </w:r>
      <w:r w:rsidRPr="00AC0011">
        <w:rPr>
          <w:rFonts w:ascii="Arial" w:hAnsi="Arial" w:cs="Arial"/>
          <w:sz w:val="24"/>
          <w:szCs w:val="24"/>
        </w:rPr>
        <w:t xml:space="preserve"> to realize DW based devices. </w:t>
      </w:r>
      <w:r w:rsidR="00A2109E" w:rsidRPr="00AC0011">
        <w:rPr>
          <w:rFonts w:ascii="Arial" w:hAnsi="Arial" w:cs="Arial"/>
          <w:sz w:val="24"/>
          <w:szCs w:val="24"/>
        </w:rPr>
        <w:t xml:space="preserve">Recently, magnetic skyrmions, </w:t>
      </w:r>
      <w:r w:rsidR="00AC0011" w:rsidRPr="00AC0011">
        <w:rPr>
          <w:rFonts w:ascii="Arial" w:hAnsi="Arial" w:cs="Arial"/>
          <w:sz w:val="24"/>
          <w:szCs w:val="24"/>
        </w:rPr>
        <w:t>topologically stable spin configuration based on chiral interaction</w:t>
      </w:r>
      <w:r w:rsidR="00E43DEF">
        <w:rPr>
          <w:rFonts w:ascii="Arial" w:hAnsi="Arial" w:cs="Arial"/>
          <w:sz w:val="24"/>
          <w:szCs w:val="24"/>
        </w:rPr>
        <w:t>s known as Dzyaloshinskii-Moriya</w:t>
      </w:r>
      <w:r w:rsidR="0036167F">
        <w:rPr>
          <w:rFonts w:ascii="Arial" w:hAnsi="Arial" w:cs="Arial"/>
          <w:sz w:val="24"/>
          <w:szCs w:val="24"/>
        </w:rPr>
        <w:t xml:space="preserve"> (DM) interactions</w:t>
      </w:r>
      <w:r w:rsidR="001D2E33">
        <w:rPr>
          <w:rFonts w:ascii="Arial" w:hAnsi="Arial" w:cs="Arial"/>
          <w:sz w:val="24"/>
          <w:szCs w:val="24"/>
        </w:rPr>
        <w:t>, make</w:t>
      </w:r>
      <w:r w:rsidR="00E43DEF">
        <w:rPr>
          <w:rFonts w:ascii="Arial" w:hAnsi="Arial" w:cs="Arial"/>
          <w:sz w:val="24"/>
          <w:szCs w:val="24"/>
        </w:rPr>
        <w:t xml:space="preserve"> a meteoric rise as </w:t>
      </w:r>
      <w:r w:rsidR="001D2E33">
        <w:rPr>
          <w:rFonts w:ascii="Arial" w:hAnsi="Arial" w:cs="Arial"/>
          <w:sz w:val="24"/>
          <w:szCs w:val="24"/>
        </w:rPr>
        <w:t>a promising candidate</w:t>
      </w:r>
      <w:r w:rsidR="001D2E33" w:rsidRPr="001D2E33">
        <w:rPr>
          <w:rFonts w:ascii="Arial" w:hAnsi="Arial" w:cs="Arial"/>
          <w:sz w:val="24"/>
          <w:szCs w:val="24"/>
        </w:rPr>
        <w:t xml:space="preserve"> for future </w:t>
      </w:r>
      <w:r w:rsidR="001D2E33">
        <w:rPr>
          <w:rFonts w:ascii="Arial" w:hAnsi="Arial" w:cs="Arial"/>
          <w:sz w:val="24"/>
          <w:szCs w:val="24"/>
        </w:rPr>
        <w:t xml:space="preserve">non-volatile </w:t>
      </w:r>
      <w:r w:rsidR="001D2E33" w:rsidRPr="001D2E33">
        <w:rPr>
          <w:rFonts w:ascii="Arial" w:hAnsi="Arial" w:cs="Arial"/>
          <w:sz w:val="24"/>
          <w:szCs w:val="24"/>
        </w:rPr>
        <w:t>information-processing devices</w:t>
      </w:r>
      <w:r w:rsidR="00776D78">
        <w:rPr>
          <w:rFonts w:ascii="Arial" w:hAnsi="Arial" w:cs="Arial"/>
          <w:sz w:val="24"/>
          <w:szCs w:val="24"/>
        </w:rPr>
        <w:t xml:space="preserve"> [1]</w:t>
      </w:r>
      <w:r w:rsidR="001D2E33">
        <w:rPr>
          <w:rFonts w:ascii="Arial" w:hAnsi="Arial" w:cs="Arial"/>
          <w:sz w:val="24"/>
          <w:szCs w:val="24"/>
        </w:rPr>
        <w:t>.</w:t>
      </w:r>
    </w:p>
    <w:p w:rsidR="001D2E33" w:rsidRDefault="001D2E33" w:rsidP="00AC0011">
      <w:pPr>
        <w:spacing w:line="360" w:lineRule="auto"/>
        <w:rPr>
          <w:rFonts w:ascii="Arial" w:hAnsi="Arial" w:cs="Arial"/>
          <w:sz w:val="24"/>
          <w:szCs w:val="24"/>
        </w:rPr>
      </w:pPr>
    </w:p>
    <w:p w:rsidR="001D2E33" w:rsidRDefault="001D2E33" w:rsidP="0030074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presentation, </w:t>
      </w:r>
      <w:r w:rsidR="0030074C">
        <w:rPr>
          <w:rFonts w:ascii="Arial" w:hAnsi="Arial" w:cs="Arial"/>
          <w:sz w:val="24"/>
          <w:szCs w:val="24"/>
        </w:rPr>
        <w:t xml:space="preserve">the current stage of the current-induced DW motion and the scientific obstacles of it </w:t>
      </w:r>
      <w:r w:rsidR="00692226">
        <w:rPr>
          <w:rFonts w:ascii="Arial" w:hAnsi="Arial" w:cs="Arial"/>
          <w:sz w:val="24"/>
          <w:szCs w:val="24"/>
        </w:rPr>
        <w:t>is</w:t>
      </w:r>
      <w:r w:rsidR="0030074C">
        <w:rPr>
          <w:rFonts w:ascii="Arial" w:hAnsi="Arial" w:cs="Arial"/>
          <w:sz w:val="24"/>
          <w:szCs w:val="24"/>
        </w:rPr>
        <w:t xml:space="preserve"> </w:t>
      </w:r>
      <w:r w:rsidR="002511F0">
        <w:rPr>
          <w:rFonts w:ascii="Arial" w:hAnsi="Arial" w:cs="Arial"/>
          <w:sz w:val="24"/>
          <w:szCs w:val="24"/>
        </w:rPr>
        <w:t>discussed</w:t>
      </w:r>
      <w:r w:rsidR="0030074C">
        <w:rPr>
          <w:rFonts w:ascii="Arial" w:hAnsi="Arial" w:cs="Arial"/>
          <w:sz w:val="24"/>
          <w:szCs w:val="24"/>
        </w:rPr>
        <w:t xml:space="preserve">. </w:t>
      </w:r>
      <w:r w:rsidR="002511F0">
        <w:rPr>
          <w:rFonts w:ascii="Arial" w:hAnsi="Arial" w:cs="Arial"/>
          <w:sz w:val="24"/>
          <w:szCs w:val="24"/>
        </w:rPr>
        <w:t>On the other hand, a</w:t>
      </w:r>
      <w:r w:rsidR="0030074C">
        <w:rPr>
          <w:rFonts w:ascii="Arial" w:hAnsi="Arial" w:cs="Arial"/>
          <w:sz w:val="24"/>
          <w:szCs w:val="24"/>
        </w:rPr>
        <w:t xml:space="preserve"> radically different approach to manipulate DWs and realize synchronous multiple DWs by applying magnetic field pulses </w:t>
      </w:r>
      <w:r w:rsidR="00692226">
        <w:rPr>
          <w:rFonts w:ascii="Arial" w:hAnsi="Arial" w:cs="Arial"/>
          <w:sz w:val="24"/>
          <w:szCs w:val="24"/>
        </w:rPr>
        <w:t>is</w:t>
      </w:r>
      <w:r w:rsidR="0030074C">
        <w:rPr>
          <w:rFonts w:ascii="Arial" w:hAnsi="Arial" w:cs="Arial"/>
          <w:sz w:val="24"/>
          <w:szCs w:val="24"/>
        </w:rPr>
        <w:t xml:space="preserve"> demonstrated as well</w:t>
      </w:r>
      <w:r w:rsidR="00776D78">
        <w:rPr>
          <w:rFonts w:ascii="Arial" w:hAnsi="Arial" w:cs="Arial"/>
          <w:sz w:val="24"/>
          <w:szCs w:val="24"/>
        </w:rPr>
        <w:t xml:space="preserve"> [2]</w:t>
      </w:r>
      <w:r w:rsidR="0030074C">
        <w:rPr>
          <w:rFonts w:ascii="Arial" w:hAnsi="Arial" w:cs="Arial"/>
          <w:sz w:val="24"/>
          <w:szCs w:val="24"/>
        </w:rPr>
        <w:t xml:space="preserve">. </w:t>
      </w:r>
      <w:r w:rsidR="0046028C">
        <w:rPr>
          <w:rFonts w:ascii="Arial" w:hAnsi="Arial" w:cs="Arial"/>
          <w:sz w:val="24"/>
          <w:szCs w:val="24"/>
        </w:rPr>
        <w:t xml:space="preserve">Such these numerous efforts to improve the efficiency of the current-induced DW motion </w:t>
      </w:r>
      <w:r w:rsidR="0036167F">
        <w:rPr>
          <w:rFonts w:ascii="Arial" w:hAnsi="Arial" w:cs="Arial"/>
          <w:sz w:val="24"/>
          <w:szCs w:val="24"/>
        </w:rPr>
        <w:t>lead to experimentally demonstrate the existence of the DM interaction, which is a theoretically predicted physical quantity</w:t>
      </w:r>
      <w:r w:rsidR="00776D78">
        <w:rPr>
          <w:rFonts w:ascii="Arial" w:hAnsi="Arial" w:cs="Arial"/>
          <w:sz w:val="24"/>
          <w:szCs w:val="24"/>
        </w:rPr>
        <w:t xml:space="preserve"> [3]</w:t>
      </w:r>
      <w:r w:rsidR="0036167F">
        <w:rPr>
          <w:rFonts w:ascii="Arial" w:hAnsi="Arial" w:cs="Arial"/>
          <w:sz w:val="24"/>
          <w:szCs w:val="24"/>
        </w:rPr>
        <w:t xml:space="preserve"> and the basis of the skyrmion state. Finally, </w:t>
      </w:r>
      <w:r w:rsidR="00AA36F0">
        <w:rPr>
          <w:rFonts w:ascii="Arial" w:hAnsi="Arial" w:cs="Arial"/>
          <w:sz w:val="24"/>
          <w:szCs w:val="24"/>
        </w:rPr>
        <w:t xml:space="preserve">a quantitative </w:t>
      </w:r>
      <w:r w:rsidR="004927E4">
        <w:rPr>
          <w:rFonts w:ascii="Arial" w:hAnsi="Arial" w:cs="Arial"/>
          <w:sz w:val="24"/>
          <w:szCs w:val="24"/>
        </w:rPr>
        <w:t>measurement method</w:t>
      </w:r>
      <w:r w:rsidR="00AA36F0">
        <w:rPr>
          <w:rFonts w:ascii="Arial" w:hAnsi="Arial" w:cs="Arial"/>
          <w:sz w:val="24"/>
          <w:szCs w:val="24"/>
        </w:rPr>
        <w:t xml:space="preserve"> </w:t>
      </w:r>
      <w:r w:rsidR="004927E4">
        <w:rPr>
          <w:rFonts w:ascii="Arial" w:hAnsi="Arial" w:cs="Arial"/>
          <w:sz w:val="24"/>
          <w:szCs w:val="24"/>
        </w:rPr>
        <w:t>of</w:t>
      </w:r>
      <w:r w:rsidR="00AA36F0">
        <w:rPr>
          <w:rFonts w:ascii="Arial" w:hAnsi="Arial" w:cs="Arial"/>
          <w:sz w:val="24"/>
          <w:szCs w:val="24"/>
        </w:rPr>
        <w:t xml:space="preserve"> the DM energy density, Brillouin (inelastic) light scattering, </w:t>
      </w:r>
      <w:r w:rsidR="00692226">
        <w:rPr>
          <w:rFonts w:ascii="Arial" w:hAnsi="Arial" w:cs="Arial"/>
          <w:sz w:val="24"/>
          <w:szCs w:val="24"/>
        </w:rPr>
        <w:t>is</w:t>
      </w:r>
      <w:r w:rsidR="00AA36F0">
        <w:rPr>
          <w:rFonts w:ascii="Arial" w:hAnsi="Arial" w:cs="Arial"/>
          <w:sz w:val="24"/>
          <w:szCs w:val="24"/>
        </w:rPr>
        <w:t xml:space="preserve"> introduced</w:t>
      </w:r>
      <w:r w:rsidR="00776D78">
        <w:rPr>
          <w:rFonts w:ascii="Arial" w:hAnsi="Arial" w:cs="Arial"/>
          <w:sz w:val="24"/>
          <w:szCs w:val="24"/>
        </w:rPr>
        <w:t xml:space="preserve"> [4]</w:t>
      </w:r>
      <w:r w:rsidR="00AA36F0">
        <w:rPr>
          <w:rFonts w:ascii="Arial" w:hAnsi="Arial" w:cs="Arial"/>
          <w:sz w:val="24"/>
          <w:szCs w:val="24"/>
        </w:rPr>
        <w:t xml:space="preserve">. </w:t>
      </w:r>
      <w:r w:rsidR="0036167F">
        <w:rPr>
          <w:rFonts w:ascii="Arial" w:hAnsi="Arial" w:cs="Arial"/>
          <w:sz w:val="24"/>
          <w:szCs w:val="24"/>
        </w:rPr>
        <w:t xml:space="preserve"> </w:t>
      </w:r>
    </w:p>
    <w:p w:rsidR="002511F0" w:rsidRDefault="002511F0" w:rsidP="0030074C">
      <w:pPr>
        <w:spacing w:line="360" w:lineRule="auto"/>
        <w:rPr>
          <w:rFonts w:ascii="Arial" w:hAnsi="Arial" w:cs="Arial"/>
          <w:sz w:val="24"/>
          <w:szCs w:val="24"/>
        </w:rPr>
      </w:pPr>
    </w:p>
    <w:p w:rsidR="002511F0" w:rsidRDefault="002511F0" w:rsidP="002511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[References]</w:t>
      </w:r>
    </w:p>
    <w:p w:rsidR="002511F0" w:rsidRDefault="002511F0" w:rsidP="002511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[1]</w:t>
      </w:r>
      <w:r w:rsidR="00385D1F">
        <w:rPr>
          <w:rFonts w:ascii="Arial" w:hAnsi="Arial" w:cs="Arial"/>
          <w:sz w:val="24"/>
          <w:szCs w:val="24"/>
        </w:rPr>
        <w:t xml:space="preserve"> </w:t>
      </w:r>
      <w:r w:rsidR="00385D1F" w:rsidRPr="00385D1F">
        <w:rPr>
          <w:rFonts w:ascii="Arial" w:hAnsi="Arial" w:cs="Arial"/>
          <w:sz w:val="24"/>
          <w:szCs w:val="24"/>
        </w:rPr>
        <w:t>A</w:t>
      </w:r>
      <w:r w:rsidR="00385D1F">
        <w:rPr>
          <w:rFonts w:ascii="Arial" w:hAnsi="Arial" w:cs="Arial"/>
          <w:sz w:val="24"/>
          <w:szCs w:val="24"/>
        </w:rPr>
        <w:t>. Fert, V. Cros and J.</w:t>
      </w:r>
      <w:r w:rsidR="00385D1F" w:rsidRPr="00385D1F">
        <w:rPr>
          <w:rFonts w:ascii="Arial" w:hAnsi="Arial" w:cs="Arial"/>
          <w:sz w:val="24"/>
          <w:szCs w:val="24"/>
        </w:rPr>
        <w:t xml:space="preserve"> Sampaio</w:t>
      </w:r>
      <w:r w:rsidR="00385D1F">
        <w:rPr>
          <w:rFonts w:ascii="Arial" w:hAnsi="Arial" w:cs="Arial"/>
          <w:sz w:val="24"/>
          <w:szCs w:val="24"/>
        </w:rPr>
        <w:t xml:space="preserve">, Nat. Nanotech. </w:t>
      </w:r>
      <w:r w:rsidR="00385D1F" w:rsidRPr="00385D1F">
        <w:rPr>
          <w:rFonts w:ascii="Arial" w:hAnsi="Arial" w:cs="Arial"/>
          <w:b/>
          <w:sz w:val="24"/>
          <w:szCs w:val="24"/>
        </w:rPr>
        <w:t>8</w:t>
      </w:r>
      <w:r w:rsidR="00385D1F">
        <w:rPr>
          <w:rFonts w:ascii="Arial" w:hAnsi="Arial" w:cs="Arial"/>
          <w:sz w:val="24"/>
          <w:szCs w:val="24"/>
        </w:rPr>
        <w:t>, 152</w:t>
      </w:r>
      <w:r w:rsidR="00385D1F" w:rsidRPr="00385D1F">
        <w:rPr>
          <w:rFonts w:ascii="Arial" w:hAnsi="Arial" w:cs="Arial"/>
          <w:sz w:val="24"/>
          <w:szCs w:val="24"/>
        </w:rPr>
        <w:t>–</w:t>
      </w:r>
      <w:r w:rsidR="00385D1F">
        <w:rPr>
          <w:rFonts w:ascii="Arial" w:hAnsi="Arial" w:cs="Arial"/>
          <w:sz w:val="24"/>
          <w:szCs w:val="24"/>
        </w:rPr>
        <w:t>156 (2013).</w:t>
      </w:r>
    </w:p>
    <w:p w:rsidR="002511F0" w:rsidRDefault="002511F0" w:rsidP="002511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[2]</w:t>
      </w:r>
      <w:r w:rsidR="00385D1F">
        <w:rPr>
          <w:rFonts w:ascii="Arial" w:hAnsi="Arial" w:cs="Arial"/>
          <w:sz w:val="24"/>
          <w:szCs w:val="24"/>
        </w:rPr>
        <w:t xml:space="preserve"> J.-S. Kim, et. al., Nat. Commun. </w:t>
      </w:r>
      <w:r w:rsidR="00385D1F" w:rsidRPr="00385D1F">
        <w:rPr>
          <w:rFonts w:ascii="Arial" w:hAnsi="Arial" w:cs="Arial"/>
          <w:b/>
          <w:sz w:val="24"/>
          <w:szCs w:val="24"/>
        </w:rPr>
        <w:t>5</w:t>
      </w:r>
      <w:r w:rsidR="00385D1F">
        <w:rPr>
          <w:rFonts w:ascii="Arial" w:hAnsi="Arial" w:cs="Arial"/>
          <w:sz w:val="24"/>
          <w:szCs w:val="24"/>
        </w:rPr>
        <w:t>, 3429 (2014).</w:t>
      </w:r>
    </w:p>
    <w:p w:rsidR="002511F0" w:rsidRPr="00385D1F" w:rsidRDefault="002511F0" w:rsidP="00385D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[3]</w:t>
      </w:r>
      <w:r w:rsidR="00385D1F">
        <w:rPr>
          <w:rFonts w:ascii="Arial" w:hAnsi="Arial" w:cs="Arial"/>
          <w:sz w:val="24"/>
          <w:szCs w:val="24"/>
        </w:rPr>
        <w:t xml:space="preserve"> A. </w:t>
      </w:r>
      <w:r w:rsidR="00385D1F" w:rsidRPr="00385D1F">
        <w:rPr>
          <w:rFonts w:ascii="Arial" w:hAnsi="Arial" w:cs="Arial"/>
          <w:sz w:val="24"/>
          <w:szCs w:val="24"/>
        </w:rPr>
        <w:t xml:space="preserve">Fert, Mater. Sci. Forum </w:t>
      </w:r>
      <w:r w:rsidR="00385D1F" w:rsidRPr="00385D1F">
        <w:rPr>
          <w:rFonts w:ascii="Arial" w:hAnsi="Arial" w:cs="Arial"/>
          <w:b/>
          <w:sz w:val="24"/>
          <w:szCs w:val="24"/>
        </w:rPr>
        <w:t>59</w:t>
      </w:r>
      <w:r w:rsidR="00385D1F" w:rsidRPr="00385D1F">
        <w:rPr>
          <w:rFonts w:ascii="Arial" w:hAnsi="Arial" w:cs="Arial"/>
          <w:sz w:val="24"/>
          <w:szCs w:val="24"/>
        </w:rPr>
        <w:t>, 439–480 (1990).</w:t>
      </w:r>
    </w:p>
    <w:p w:rsidR="002511F0" w:rsidRPr="0030074C" w:rsidRDefault="002511F0" w:rsidP="002511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[4]</w:t>
      </w:r>
      <w:r w:rsidR="00385D1F">
        <w:rPr>
          <w:rFonts w:ascii="Arial" w:hAnsi="Arial" w:cs="Arial"/>
          <w:sz w:val="24"/>
          <w:szCs w:val="24"/>
        </w:rPr>
        <w:t xml:space="preserve"> J. Cho, et. al., Nat. Commun. </w:t>
      </w:r>
      <w:r w:rsidR="00385D1F" w:rsidRPr="00385D1F">
        <w:rPr>
          <w:rFonts w:ascii="Arial" w:hAnsi="Arial" w:cs="Arial"/>
          <w:b/>
          <w:sz w:val="24"/>
          <w:szCs w:val="24"/>
        </w:rPr>
        <w:t>6</w:t>
      </w:r>
      <w:r w:rsidR="00385D1F">
        <w:rPr>
          <w:rFonts w:ascii="Arial" w:hAnsi="Arial" w:cs="Arial"/>
          <w:sz w:val="24"/>
          <w:szCs w:val="24"/>
        </w:rPr>
        <w:t>, 7635 (2015).</w:t>
      </w:r>
    </w:p>
    <w:sectPr w:rsidR="002511F0" w:rsidRPr="003007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D0"/>
    <w:rsid w:val="000650E1"/>
    <w:rsid w:val="000D3572"/>
    <w:rsid w:val="001D2E33"/>
    <w:rsid w:val="002511F0"/>
    <w:rsid w:val="0030074C"/>
    <w:rsid w:val="00350408"/>
    <w:rsid w:val="0036167F"/>
    <w:rsid w:val="00385D1F"/>
    <w:rsid w:val="004369BC"/>
    <w:rsid w:val="0046028C"/>
    <w:rsid w:val="004927E4"/>
    <w:rsid w:val="004A6FA8"/>
    <w:rsid w:val="00510B4F"/>
    <w:rsid w:val="00692226"/>
    <w:rsid w:val="00776D78"/>
    <w:rsid w:val="009E22D0"/>
    <w:rsid w:val="00A2109E"/>
    <w:rsid w:val="00AA36F0"/>
    <w:rsid w:val="00AC0011"/>
    <w:rsid w:val="00E43DEF"/>
    <w:rsid w:val="00F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92AD"/>
  <w15:chartTrackingRefBased/>
  <w15:docId w15:val="{B7EC3F81-041B-46ED-81B0-86C7694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JSKim</dc:creator>
  <cp:keywords/>
  <dc:description/>
  <cp:lastModifiedBy>JSKim</cp:lastModifiedBy>
  <cp:revision>17</cp:revision>
  <dcterms:created xsi:type="dcterms:W3CDTF">2016-06-05T04:38:00Z</dcterms:created>
  <dcterms:modified xsi:type="dcterms:W3CDTF">2016-06-06T00:05:00Z</dcterms:modified>
</cp:coreProperties>
</file>